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AB103F" w:rsidRDefault="005A44DE" w:rsidP="00B42F0D">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AB103F" w:rsidRDefault="001A6D0A" w:rsidP="00B42F0D">
          <w:pPr>
            <w:spacing w:line="240" w:lineRule="auto"/>
            <w:ind w:firstLine="6521"/>
            <w:rPr>
              <w:rFonts w:ascii="Times New Roman" w:hAnsi="Times New Roman" w:cs="Times New Roman"/>
              <w:i/>
              <w:sz w:val="24"/>
              <w:szCs w:val="24"/>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36AF8628"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ED4685">
            <w:rPr>
              <w:rFonts w:ascii="Times New Roman" w:hAnsi="Times New Roman" w:cs="Times New Roman"/>
              <w:iCs/>
              <w:sz w:val="24"/>
              <w:szCs w:val="24"/>
            </w:rPr>
            <w:t>5</w:t>
          </w:r>
          <w:r w:rsidRPr="00806365">
            <w:rPr>
              <w:rFonts w:ascii="Times New Roman" w:hAnsi="Times New Roman" w:cs="Times New Roman"/>
              <w:iCs/>
              <w:sz w:val="24"/>
              <w:szCs w:val="24"/>
            </w:rPr>
            <w:t>-</w:t>
          </w:r>
          <w:r w:rsidR="00B87FAF">
            <w:rPr>
              <w:rFonts w:ascii="Times New Roman" w:hAnsi="Times New Roman" w:cs="Times New Roman"/>
              <w:iCs/>
              <w:sz w:val="24"/>
              <w:szCs w:val="24"/>
            </w:rPr>
            <w:t>10</w:t>
          </w:r>
          <w:r w:rsidR="0094386B">
            <w:rPr>
              <w:rFonts w:ascii="Times New Roman" w:hAnsi="Times New Roman" w:cs="Times New Roman"/>
              <w:iCs/>
              <w:sz w:val="24"/>
              <w:szCs w:val="24"/>
            </w:rPr>
            <w:t>-</w:t>
          </w:r>
          <w:r w:rsidR="00F3785A">
            <w:rPr>
              <w:rFonts w:ascii="Times New Roman" w:hAnsi="Times New Roman" w:cs="Times New Roman"/>
              <w:iCs/>
              <w:sz w:val="24"/>
              <w:szCs w:val="24"/>
            </w:rPr>
            <w:t>24</w:t>
          </w:r>
          <w:r w:rsidRPr="00806365">
            <w:rPr>
              <w:rFonts w:ascii="Times New Roman" w:hAnsi="Times New Roman" w:cs="Times New Roman"/>
              <w:iCs/>
              <w:sz w:val="24"/>
              <w:szCs w:val="24"/>
            </w:rPr>
            <w:t xml:space="preserve"> protokolu Nr. CPOVPP-</w:t>
          </w:r>
          <w:r w:rsidR="00F3785A">
            <w:rPr>
              <w:rFonts w:ascii="Times New Roman" w:hAnsi="Times New Roman" w:cs="Times New Roman"/>
              <w:iCs/>
              <w:sz w:val="24"/>
              <w:szCs w:val="24"/>
            </w:rPr>
            <w:t>606</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18ACC6AD" w14:textId="475D2F41" w:rsidR="00D526C8" w:rsidRPr="00AB103F" w:rsidRDefault="00C006CB" w:rsidP="00011254">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AE22D4" w:rsidRPr="00AE22D4">
            <w:rPr>
              <w:rFonts w:ascii="Times New Roman" w:eastAsia="Times New Roman" w:hAnsi="Times New Roman" w:cs="Times New Roman"/>
              <w:b/>
              <w:bCs/>
              <w:sz w:val="24"/>
              <w:szCs w:val="24"/>
              <w:lang w:eastAsia="en-US"/>
            </w:rPr>
            <w:t>VIDUTINĖS KLASĖS NAUDOTO GAISRINIO AUTOMOBILIO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4E199909" w:rsidR="00DB0733"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r w:rsidR="006714E9">
                <w:rPr>
                  <w:rFonts w:ascii="Times New Roman" w:eastAsia="Calibri" w:hAnsi="Times New Roman" w:cs="Times New Roman"/>
                  <w:sz w:val="24"/>
                  <w:szCs w:val="24"/>
                </w:rPr>
                <w:t>;</w:t>
              </w:r>
            </w:p>
            <w:p w14:paraId="690D9506" w14:textId="2309545F" w:rsidR="006714E9" w:rsidRPr="00F470E0" w:rsidRDefault="006714E9" w:rsidP="00B42F0D">
              <w:pPr>
                <w:shd w:val="clear" w:color="auto" w:fill="FFFFFF"/>
                <w:suppressAutoHyphens/>
                <w:spacing w:line="240" w:lineRule="auto"/>
                <w:ind w:firstLine="0"/>
                <w:rPr>
                  <w:rFonts w:ascii="Times New Roman" w:eastAsia="Calibri" w:hAnsi="Times New Roman" w:cs="Times New Roman"/>
                  <w:sz w:val="24"/>
                  <w:szCs w:val="24"/>
                </w:rPr>
              </w:pPr>
              <w:r>
                <w:rPr>
                  <w:rFonts w:ascii="Times New Roman" w:eastAsia="Calibri" w:hAnsi="Times New Roman" w:cs="Times New Roman"/>
                  <w:sz w:val="24"/>
                  <w:szCs w:val="24"/>
                </w:rPr>
                <w:t xml:space="preserve">Pirkimo sąlygų 7 priedas </w:t>
              </w:r>
              <w:r w:rsidR="00D210AB" w:rsidRPr="00D210AB">
                <w:rPr>
                  <w:rFonts w:ascii="Times New Roman" w:eastAsia="Calibri" w:hAnsi="Times New Roman" w:cs="Times New Roman"/>
                  <w:sz w:val="24"/>
                  <w:szCs w:val="24"/>
                </w:rPr>
                <w:t>„Tiekėjo deklaracija dėl prekės atitikties techninės specifikacijos reikalavimams“</w:t>
              </w:r>
              <w:r w:rsidR="00AE1C28">
                <w:rPr>
                  <w:rFonts w:ascii="Times New Roman" w:eastAsia="Calibri" w:hAnsi="Times New Roman" w:cs="Times New Roman"/>
                  <w:sz w:val="24"/>
                  <w:szCs w:val="24"/>
                </w:rPr>
                <w:t xml:space="preserve"> </w:t>
              </w:r>
              <w:r w:rsidR="00AE1C28" w:rsidRPr="00F470E0">
                <w:rPr>
                  <w:rFonts w:ascii="Times New Roman" w:eastAsia="Calibri" w:hAnsi="Times New Roman" w:cs="Times New Roman"/>
                  <w:sz w:val="24"/>
                  <w:szCs w:val="24"/>
                </w:rPr>
                <w:t>(pridedamas atskiru dokumentu)</w:t>
              </w:r>
              <w:r w:rsidR="00AE1C28">
                <w:rPr>
                  <w:rFonts w:ascii="Times New Roman" w:eastAsia="Calibri" w:hAnsi="Times New Roman" w:cs="Times New Roman"/>
                  <w:sz w:val="24"/>
                  <w:szCs w:val="24"/>
                </w:rPr>
                <w:t>.</w:t>
              </w:r>
            </w:p>
            <w:p w14:paraId="630EBF94" w14:textId="1AD87223" w:rsidR="00766C42" w:rsidRPr="00AE22D4" w:rsidRDefault="0086523E"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86523E"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77777777" w:rsidR="00FC62D6" w:rsidRPr="00FC62D6" w:rsidRDefault="00011254" w:rsidP="00FC62D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FC62D6" w:rsidRPr="00FC62D6">
        <w:rPr>
          <w:rFonts w:ascii="Times New Roman" w:hAnsi="Times New Roman" w:cs="Times New Roman"/>
          <w:sz w:val="24"/>
          <w:szCs w:val="24"/>
        </w:rPr>
        <w:t>Akmenės rajono ugniagesių komanda (kodas 153093764), S. Daukanto g. 3, LT- 85370 Akmenė. Perkančioji organizacija nėra PVM mokėtoja.</w:t>
      </w:r>
    </w:p>
    <w:p w14:paraId="2BA90818" w14:textId="5839B94F" w:rsidR="00011254" w:rsidRPr="00FC62D6" w:rsidRDefault="00FC62D6" w:rsidP="003E6648">
      <w:pPr>
        <w:numPr>
          <w:ilvl w:val="1"/>
          <w:numId w:val="11"/>
        </w:numPr>
        <w:tabs>
          <w:tab w:val="left" w:pos="993"/>
        </w:tabs>
        <w:spacing w:line="240" w:lineRule="auto"/>
        <w:ind w:left="0" w:firstLine="567"/>
        <w:contextualSpacing/>
        <w:jc w:val="left"/>
        <w:rPr>
          <w:rFonts w:ascii="Times New Roman" w:hAnsi="Times New Roman" w:cs="Times New Roman"/>
          <w:sz w:val="24"/>
          <w:szCs w:val="24"/>
        </w:rPr>
      </w:pPr>
      <w:r w:rsidRPr="00FC62D6">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3E6648">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AB103F" w:rsidRDefault="00087698" w:rsidP="004B5CE1">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Pirkimo Komisija yra sudaroma.</w:t>
      </w:r>
    </w:p>
    <w:p w14:paraId="60634981" w14:textId="20A3D2E4" w:rsidR="00E67CB5" w:rsidRPr="004B5CE1" w:rsidRDefault="00087698" w:rsidP="00352BEA">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67CB5">
        <w:rPr>
          <w:rFonts w:ascii="Times New Roman" w:hAnsi="Times New Roman" w:cs="Times New Roman"/>
          <w:color w:val="212121"/>
          <w:sz w:val="24"/>
          <w:szCs w:val="24"/>
        </w:rPr>
        <w:t xml:space="preserve">Atliekamas žaliasis pirkimas. </w:t>
      </w:r>
      <w:r w:rsidR="00E67CB5" w:rsidRPr="00E67CB5">
        <w:rPr>
          <w:rFonts w:ascii="Times New Roman" w:hAnsi="Times New Roman" w:cs="Times New Roman"/>
          <w:sz w:val="24"/>
          <w:szCs w:val="24"/>
        </w:rPr>
        <w:t xml:space="preserve">Šiame pirkime taikomi aplinkos apsaugos reikalavimai pagal Aplinkos apsaugos kriterijų taikymo, vykdant </w:t>
      </w:r>
      <w:r w:rsidR="00E67CB5" w:rsidRPr="00BA72CE">
        <w:rPr>
          <w:rFonts w:ascii="Times New Roman" w:hAnsi="Times New Roman" w:cs="Times New Roman"/>
          <w:sz w:val="24"/>
          <w:szCs w:val="24"/>
        </w:rPr>
        <w:t>žaliuosius pirkimus, tvarkos aprašo, patvirtint</w:t>
      </w:r>
      <w:r w:rsidR="002718A9" w:rsidRPr="00BA72CE">
        <w:rPr>
          <w:rFonts w:ascii="Times New Roman" w:hAnsi="Times New Roman" w:cs="Times New Roman"/>
          <w:sz w:val="24"/>
          <w:szCs w:val="24"/>
        </w:rPr>
        <w:t>o</w:t>
      </w:r>
      <w:r w:rsidR="00E67CB5" w:rsidRPr="00BA72CE">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4.4.4 papunktį. Aplinkos apsaugos kriterijai nustatyti pirkimo sąlygų </w:t>
      </w:r>
      <w:r w:rsidR="00744A27" w:rsidRPr="00BA72CE">
        <w:rPr>
          <w:rFonts w:ascii="Times New Roman" w:hAnsi="Times New Roman" w:cs="Times New Roman"/>
          <w:sz w:val="24"/>
          <w:szCs w:val="24"/>
        </w:rPr>
        <w:t>5</w:t>
      </w:r>
      <w:r w:rsidR="00E67CB5" w:rsidRPr="00BA72CE">
        <w:rPr>
          <w:rFonts w:ascii="Times New Roman" w:hAnsi="Times New Roman" w:cs="Times New Roman"/>
          <w:sz w:val="24"/>
          <w:szCs w:val="24"/>
        </w:rPr>
        <w:t xml:space="preserve"> priede „Sutarties projektas</w:t>
      </w:r>
      <w:r w:rsidR="00E67CB5" w:rsidRPr="004B5CE1">
        <w:rPr>
          <w:rFonts w:ascii="Times New Roman" w:hAnsi="Times New Roman" w:cs="Times New Roman"/>
          <w:sz w:val="24"/>
          <w:szCs w:val="24"/>
        </w:rPr>
        <w:t>“.</w:t>
      </w:r>
    </w:p>
    <w:p w14:paraId="15179C0E" w14:textId="5C07B20D" w:rsidR="00257685" w:rsidRPr="00E67CB5" w:rsidRDefault="4B7098B6" w:rsidP="00732EF5">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67CB5">
        <w:rPr>
          <w:rFonts w:ascii="Times New Roman" w:hAnsi="Times New Roman" w:cs="Times New Roman"/>
          <w:color w:val="212121"/>
          <w:sz w:val="24"/>
          <w:szCs w:val="24"/>
        </w:rPr>
        <w:t>Bendrosios</w:t>
      </w:r>
      <w:r w:rsidR="00931CA2" w:rsidRPr="00E67CB5">
        <w:rPr>
          <w:rFonts w:ascii="Times New Roman" w:hAnsi="Times New Roman" w:cs="Times New Roman"/>
          <w:color w:val="212121"/>
          <w:sz w:val="24"/>
          <w:szCs w:val="24"/>
        </w:rPr>
        <w:t xml:space="preserve"> pirkimo</w:t>
      </w:r>
      <w:r w:rsidRPr="00E67CB5">
        <w:rPr>
          <w:rFonts w:ascii="Times New Roman" w:hAnsi="Times New Roman" w:cs="Times New Roman"/>
          <w:color w:val="212121"/>
          <w:sz w:val="24"/>
          <w:szCs w:val="24"/>
        </w:rPr>
        <w:t xml:space="preserve"> sąlygos yra neatskiriama ši</w:t>
      </w:r>
      <w:r w:rsidR="00931CA2" w:rsidRPr="00E67CB5">
        <w:rPr>
          <w:rFonts w:ascii="Times New Roman" w:hAnsi="Times New Roman" w:cs="Times New Roman"/>
          <w:color w:val="212121"/>
          <w:sz w:val="24"/>
          <w:szCs w:val="24"/>
        </w:rPr>
        <w:t>ų</w:t>
      </w:r>
      <w:r w:rsidRPr="00E67CB5">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0C19A4D4"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06019B">
        <w:rPr>
          <w:rFonts w:ascii="Times New Roman" w:eastAsia="Times New Roman" w:hAnsi="Times New Roman" w:cs="Times New Roman"/>
          <w:b/>
          <w:bCs/>
          <w:sz w:val="24"/>
          <w:szCs w:val="24"/>
          <w:lang w:eastAsia="en-US"/>
        </w:rPr>
        <w:t>v</w:t>
      </w:r>
      <w:r w:rsidR="0006019B" w:rsidRPr="0006019B">
        <w:rPr>
          <w:rFonts w:ascii="Times New Roman" w:eastAsia="Times New Roman" w:hAnsi="Times New Roman" w:cs="Times New Roman"/>
          <w:b/>
          <w:bCs/>
          <w:sz w:val="24"/>
          <w:szCs w:val="24"/>
          <w:lang w:eastAsia="en-US"/>
        </w:rPr>
        <w:t>idutinės klasės naudot</w:t>
      </w:r>
      <w:r w:rsidR="0006019B">
        <w:rPr>
          <w:rFonts w:ascii="Times New Roman" w:eastAsia="Times New Roman" w:hAnsi="Times New Roman" w:cs="Times New Roman"/>
          <w:b/>
          <w:bCs/>
          <w:sz w:val="24"/>
          <w:szCs w:val="24"/>
          <w:lang w:eastAsia="en-US"/>
        </w:rPr>
        <w:t>ą</w:t>
      </w:r>
      <w:r w:rsidR="0006019B" w:rsidRPr="0006019B">
        <w:rPr>
          <w:rFonts w:ascii="Times New Roman" w:eastAsia="Times New Roman" w:hAnsi="Times New Roman" w:cs="Times New Roman"/>
          <w:b/>
          <w:bCs/>
          <w:sz w:val="24"/>
          <w:szCs w:val="24"/>
          <w:lang w:eastAsia="en-US"/>
        </w:rPr>
        <w:t xml:space="preserve"> gaisr</w:t>
      </w:r>
      <w:r w:rsidR="0006019B">
        <w:rPr>
          <w:rFonts w:ascii="Times New Roman" w:eastAsia="Times New Roman" w:hAnsi="Times New Roman" w:cs="Times New Roman"/>
          <w:b/>
          <w:bCs/>
          <w:sz w:val="24"/>
          <w:szCs w:val="24"/>
          <w:lang w:eastAsia="en-US"/>
        </w:rPr>
        <w:t>inį</w:t>
      </w:r>
      <w:r w:rsidR="0006019B" w:rsidRPr="0006019B">
        <w:rPr>
          <w:rFonts w:ascii="Times New Roman" w:eastAsia="Times New Roman" w:hAnsi="Times New Roman" w:cs="Times New Roman"/>
          <w:b/>
          <w:bCs/>
          <w:sz w:val="24"/>
          <w:szCs w:val="24"/>
          <w:lang w:eastAsia="en-US"/>
        </w:rPr>
        <w:t xml:space="preserve"> automobil</w:t>
      </w:r>
      <w:r w:rsidR="0006019B">
        <w:rPr>
          <w:rFonts w:ascii="Times New Roman" w:eastAsia="Times New Roman" w:hAnsi="Times New Roman" w:cs="Times New Roman"/>
          <w:b/>
          <w:bCs/>
          <w:sz w:val="24"/>
          <w:szCs w:val="24"/>
          <w:lang w:eastAsia="en-US"/>
        </w:rPr>
        <w:t>į</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087698" w:rsidRPr="00AB103F">
        <w:rPr>
          <w:rFonts w:ascii="Times New Roman" w:eastAsia="Calibri" w:hAnsi="Times New Roman" w:cs="Times New Roman"/>
          <w:color w:val="00B050"/>
          <w:sz w:val="24"/>
          <w:szCs w:val="24"/>
        </w:rPr>
        <w:t xml:space="preserve"> </w:t>
      </w:r>
      <w:r w:rsidR="00F5306A" w:rsidRPr="004E49F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D42DC5">
        <w:rPr>
          <w:rFonts w:ascii="Times New Roman" w:eastAsia="Times New Roman" w:hAnsi="Times New Roman" w:cs="Times New Roman"/>
          <w:sz w:val="24"/>
          <w:szCs w:val="24"/>
          <w:lang w:eastAsia="en-US"/>
        </w:rPr>
        <w:t>pirkimo sąlygų 2 priede „</w:t>
      </w:r>
      <w:r w:rsidR="00F5306A" w:rsidRPr="00EA524D">
        <w:rPr>
          <w:rFonts w:ascii="Times New Roman" w:eastAsia="Times New Roman" w:hAnsi="Times New Roman" w:cs="Times New Roman"/>
          <w:sz w:val="24"/>
          <w:szCs w:val="24"/>
          <w:lang w:eastAsia="en-US"/>
        </w:rPr>
        <w:t>Techninė specifikacija“.</w:t>
      </w:r>
    </w:p>
    <w:p w14:paraId="4D822F01" w14:textId="0F36A6B6" w:rsidR="00087698" w:rsidRPr="00AB103F" w:rsidRDefault="00087698" w:rsidP="00870ECD">
      <w:pPr>
        <w:pStyle w:val="Betarp"/>
        <w:ind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2.2. Pirkimo objektas į dalis neskaidomas. </w:t>
      </w:r>
      <w:r w:rsidRPr="00AB103F">
        <w:rPr>
          <w:rFonts w:ascii="Times New Roman" w:eastAsia="Times New Roman" w:hAnsi="Times New Roman" w:cs="Times New Roman"/>
          <w:sz w:val="24"/>
          <w:szCs w:val="24"/>
          <w:lang w:eastAsia="en-US"/>
        </w:rPr>
        <w:t xml:space="preserve">Tiekėjai privalo siūlyti visą </w:t>
      </w:r>
      <w:r w:rsidR="003D7B7B" w:rsidRPr="00AB103F">
        <w:rPr>
          <w:rFonts w:ascii="Times New Roman" w:eastAsia="Times New Roman" w:hAnsi="Times New Roman" w:cs="Times New Roman"/>
          <w:sz w:val="24"/>
          <w:szCs w:val="24"/>
          <w:lang w:eastAsia="en-US"/>
        </w:rPr>
        <w:t>Prekių kiekį</w:t>
      </w:r>
      <w:r w:rsidRPr="00AB103F">
        <w:rPr>
          <w:rFonts w:ascii="Times New Roman" w:eastAsia="Times New Roman" w:hAnsi="Times New Roman" w:cs="Times New Roman"/>
          <w:sz w:val="24"/>
          <w:szCs w:val="24"/>
          <w:lang w:eastAsia="en-US"/>
        </w:rPr>
        <w:t>.</w:t>
      </w:r>
    </w:p>
    <w:p w14:paraId="16522424" w14:textId="13C0F8F8" w:rsidR="00087698" w:rsidRPr="008454F5" w:rsidRDefault="00087698" w:rsidP="00B42F0D">
      <w:pPr>
        <w:spacing w:line="240" w:lineRule="auto"/>
        <w:ind w:firstLine="709"/>
        <w:rPr>
          <w:rFonts w:ascii="Times New Roman" w:eastAsia="Times New Roman" w:hAnsi="Times New Roman" w:cs="Times New Roman"/>
          <w:sz w:val="24"/>
          <w:szCs w:val="24"/>
          <w:lang w:eastAsia="en-US"/>
        </w:rPr>
      </w:pPr>
      <w:r w:rsidRPr="008454F5">
        <w:rPr>
          <w:rFonts w:ascii="Times New Roman" w:hAnsi="Times New Roman" w:cs="Times New Roman"/>
          <w:sz w:val="24"/>
          <w:szCs w:val="24"/>
        </w:rPr>
        <w:t xml:space="preserve">2.3. </w:t>
      </w:r>
      <w:r w:rsidRPr="008454F5">
        <w:rPr>
          <w:rFonts w:ascii="Times New Roman" w:eastAsia="Times New Roman" w:hAnsi="Times New Roman" w:cs="Times New Roman"/>
          <w:sz w:val="24"/>
          <w:szCs w:val="24"/>
          <w:lang w:eastAsia="en-US"/>
        </w:rPr>
        <w:t xml:space="preserve">Pirkimui skirta lėšų suma: </w:t>
      </w:r>
      <w:r w:rsidR="00A4271B">
        <w:rPr>
          <w:rFonts w:ascii="Times New Roman" w:eastAsia="Times New Roman" w:hAnsi="Times New Roman" w:cs="Times New Roman"/>
          <w:sz w:val="24"/>
          <w:szCs w:val="24"/>
          <w:lang w:eastAsia="en-US"/>
        </w:rPr>
        <w:t>50 000,0</w:t>
      </w:r>
      <w:r w:rsidR="00011254" w:rsidRPr="008454F5">
        <w:rPr>
          <w:rFonts w:ascii="Times New Roman" w:eastAsia="Times New Roman" w:hAnsi="Times New Roman" w:cs="Times New Roman"/>
          <w:sz w:val="24"/>
          <w:szCs w:val="24"/>
          <w:lang w:eastAsia="en-US"/>
        </w:rPr>
        <w:t>0 Eur su PVM (</w:t>
      </w:r>
      <w:r w:rsidR="00A4271B">
        <w:rPr>
          <w:rFonts w:ascii="Times New Roman" w:eastAsia="Times New Roman" w:hAnsi="Times New Roman" w:cs="Times New Roman"/>
          <w:sz w:val="24"/>
          <w:szCs w:val="24"/>
          <w:lang w:eastAsia="en-US"/>
        </w:rPr>
        <w:t>41 322,31</w:t>
      </w:r>
      <w:r w:rsidR="00011254" w:rsidRPr="008454F5">
        <w:rPr>
          <w:rFonts w:ascii="Times New Roman" w:eastAsia="Times New Roman" w:hAnsi="Times New Roman" w:cs="Times New Roman"/>
          <w:sz w:val="24"/>
          <w:szCs w:val="24"/>
          <w:lang w:eastAsia="en-US"/>
        </w:rPr>
        <w:t xml:space="preserve"> Eur be PVM).</w:t>
      </w:r>
      <w:r w:rsidR="00A4271B" w:rsidRPr="00A4271B">
        <w:rPr>
          <w:rFonts w:ascii="Helvetica" w:hAnsi="Helvetica" w:cs="Helvetica"/>
          <w:color w:val="555555"/>
          <w:sz w:val="18"/>
          <w:szCs w:val="18"/>
          <w:shd w:val="clear" w:color="auto" w:fill="FFFFFF"/>
        </w:rPr>
        <w:t xml:space="preserve"> </w:t>
      </w:r>
    </w:p>
    <w:p w14:paraId="149B35E2" w14:textId="167E225D" w:rsidR="005F1D81" w:rsidRPr="00067307" w:rsidRDefault="00087698" w:rsidP="003560F9">
      <w:pPr>
        <w:spacing w:line="240" w:lineRule="auto"/>
        <w:ind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 xml:space="preserve">2.4. </w:t>
      </w:r>
      <w:r w:rsidR="008454F5" w:rsidRPr="00067307">
        <w:rPr>
          <w:rFonts w:ascii="Times New Roman" w:eastAsia="Times New Roman" w:hAnsi="Times New Roman" w:cs="Times New Roman"/>
          <w:sz w:val="24"/>
          <w:szCs w:val="24"/>
          <w:lang w:eastAsia="en-US"/>
        </w:rPr>
        <w:t>Sutartis laikoma sudaryta ir įsigalioja, kai Šalys pasirašo Sutartį ir galioja iki visiško Šalių įsipareigojimų pagal šią Sutartį įvykdymo arba Sutarties nutraukimo dienos.</w:t>
      </w:r>
    </w:p>
    <w:p w14:paraId="0868179D" w14:textId="4DA6F13F" w:rsidR="003D7B7B" w:rsidRPr="00067307" w:rsidRDefault="00087698" w:rsidP="003560F9">
      <w:pPr>
        <w:spacing w:line="240" w:lineRule="auto"/>
        <w:ind w:firstLine="709"/>
        <w:rPr>
          <w:rFonts w:ascii="Times New Roman" w:eastAsia="Times New Roman" w:hAnsi="Times New Roman" w:cs="Times New Roman"/>
          <w:sz w:val="24"/>
          <w:szCs w:val="24"/>
          <w:lang w:eastAsia="en-US"/>
        </w:rPr>
      </w:pPr>
      <w:r w:rsidRPr="00067307">
        <w:rPr>
          <w:rFonts w:ascii="Times New Roman" w:eastAsia="Times New Roman" w:hAnsi="Times New Roman" w:cs="Times New Roman"/>
          <w:sz w:val="24"/>
          <w:szCs w:val="24"/>
          <w:lang w:eastAsia="en-US"/>
        </w:rPr>
        <w:t>2.5.</w:t>
      </w:r>
      <w:r w:rsidRPr="00067307">
        <w:rPr>
          <w:rFonts w:ascii="Times New Roman" w:eastAsia="Times New Roman" w:hAnsi="Times New Roman" w:cs="Times New Roman"/>
          <w:b/>
          <w:bCs/>
          <w:sz w:val="24"/>
          <w:szCs w:val="24"/>
          <w:lang w:eastAsia="en-US"/>
        </w:rPr>
        <w:t xml:space="preserve"> </w:t>
      </w:r>
      <w:r w:rsidR="00C443D8" w:rsidRPr="00067307">
        <w:rPr>
          <w:rFonts w:ascii="Times New Roman" w:eastAsia="Times New Roman" w:hAnsi="Times New Roman" w:cs="Times New Roman"/>
          <w:sz w:val="24"/>
          <w:szCs w:val="24"/>
          <w:lang w:eastAsia="en-US"/>
        </w:rPr>
        <w:t xml:space="preserve">Prekių tiekimo terminas – Prekės nuo Sutarties įsigaliojimo dienos turi būti pristatytos per </w:t>
      </w:r>
      <w:r w:rsidR="0025586A" w:rsidRPr="00067307">
        <w:rPr>
          <w:rFonts w:ascii="Times New Roman" w:eastAsia="Times New Roman" w:hAnsi="Times New Roman" w:cs="Times New Roman"/>
          <w:sz w:val="24"/>
          <w:szCs w:val="24"/>
          <w:lang w:eastAsia="en-US"/>
        </w:rPr>
        <w:t>1</w:t>
      </w:r>
      <w:r w:rsidR="0017029E" w:rsidRPr="00067307">
        <w:rPr>
          <w:rFonts w:ascii="Times New Roman" w:eastAsia="Times New Roman" w:hAnsi="Times New Roman" w:cs="Times New Roman"/>
          <w:sz w:val="24"/>
          <w:szCs w:val="24"/>
          <w:lang w:eastAsia="en-US"/>
        </w:rPr>
        <w:t xml:space="preserve"> (</w:t>
      </w:r>
      <w:r w:rsidR="0025586A" w:rsidRPr="00067307">
        <w:rPr>
          <w:rFonts w:ascii="Times New Roman" w:eastAsia="Times New Roman" w:hAnsi="Times New Roman" w:cs="Times New Roman"/>
          <w:sz w:val="24"/>
          <w:szCs w:val="24"/>
          <w:lang w:eastAsia="en-US"/>
        </w:rPr>
        <w:t>vieną</w:t>
      </w:r>
      <w:r w:rsidR="0017029E" w:rsidRPr="00067307">
        <w:rPr>
          <w:rFonts w:ascii="Times New Roman" w:eastAsia="Times New Roman" w:hAnsi="Times New Roman" w:cs="Times New Roman"/>
          <w:sz w:val="24"/>
          <w:szCs w:val="24"/>
          <w:lang w:eastAsia="en-US"/>
        </w:rPr>
        <w:t>) mėnes</w:t>
      </w:r>
      <w:r w:rsidR="0025586A" w:rsidRPr="00067307">
        <w:rPr>
          <w:rFonts w:ascii="Times New Roman" w:eastAsia="Times New Roman" w:hAnsi="Times New Roman" w:cs="Times New Roman"/>
          <w:sz w:val="24"/>
          <w:szCs w:val="24"/>
          <w:lang w:eastAsia="en-US"/>
        </w:rPr>
        <w:t>į</w:t>
      </w:r>
      <w:r w:rsidR="00C443D8" w:rsidRPr="00067307">
        <w:rPr>
          <w:rFonts w:ascii="Times New Roman" w:eastAsia="Times New Roman" w:hAnsi="Times New Roman" w:cs="Times New Roman"/>
          <w:sz w:val="24"/>
          <w:szCs w:val="24"/>
          <w:lang w:eastAsia="en-US"/>
        </w:rPr>
        <w:t>.</w:t>
      </w:r>
    </w:p>
    <w:p w14:paraId="550C359C" w14:textId="77777777" w:rsidR="002B5AB5" w:rsidRDefault="003560F9" w:rsidP="002B5AB5">
      <w:pPr>
        <w:spacing w:line="240"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t xml:space="preserve">2.6. </w:t>
      </w:r>
      <w:r w:rsidRPr="003560F9">
        <w:rPr>
          <w:rFonts w:ascii="Times New Roman" w:eastAsia="Times New Roman" w:hAnsi="Times New Roman" w:cs="Times New Roman"/>
          <w:color w:val="000000"/>
          <w:sz w:val="24"/>
          <w:szCs w:val="24"/>
          <w:lang w:eastAsia="en-US"/>
        </w:rPr>
        <w:t xml:space="preserve">Prekės turi būti pristatytos adresu: </w:t>
      </w:r>
      <w:r w:rsidR="002B5AB5" w:rsidRPr="002B5AB5">
        <w:rPr>
          <w:rFonts w:ascii="Times New Roman" w:eastAsia="Times New Roman" w:hAnsi="Times New Roman" w:cs="Times New Roman"/>
          <w:color w:val="000000"/>
          <w:sz w:val="24"/>
          <w:szCs w:val="24"/>
          <w:lang w:eastAsia="en-US"/>
        </w:rPr>
        <w:t>S. Daukanto g. 3, LT-85370 Akmenė</w:t>
      </w:r>
      <w:r w:rsidR="002B5AB5">
        <w:rPr>
          <w:rFonts w:ascii="Times New Roman" w:eastAsia="Times New Roman" w:hAnsi="Times New Roman" w:cs="Times New Roman"/>
          <w:color w:val="000000"/>
          <w:sz w:val="24"/>
          <w:szCs w:val="24"/>
          <w:lang w:eastAsia="en-US"/>
        </w:rPr>
        <w:t>.</w:t>
      </w:r>
    </w:p>
    <w:p w14:paraId="12030972" w14:textId="3866A672" w:rsidR="00087698" w:rsidRPr="00AB103F" w:rsidRDefault="00087698" w:rsidP="002B5AB5">
      <w:pPr>
        <w:spacing w:line="240" w:lineRule="auto"/>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2.</w:t>
      </w:r>
      <w:r w:rsidR="003560F9">
        <w:rPr>
          <w:rFonts w:ascii="Times New Roman" w:eastAsia="Times New Roman" w:hAnsi="Times New Roman" w:cs="Times New Roman"/>
          <w:sz w:val="24"/>
          <w:szCs w:val="24"/>
          <w:lang w:eastAsia="en-US"/>
        </w:rPr>
        <w:t>7</w:t>
      </w:r>
      <w:r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Prekės</w:t>
      </w:r>
      <w:r w:rsidR="005F1D81" w:rsidRPr="00AB103F">
        <w:rPr>
          <w:rFonts w:ascii="Times New Roman" w:eastAsia="Times New Roman" w:hAnsi="Times New Roman" w:cs="Times New Roman"/>
          <w:sz w:val="24"/>
          <w:szCs w:val="24"/>
          <w:lang w:eastAsia="en-US"/>
        </w:rPr>
        <w:t xml:space="preserve"> turi </w:t>
      </w:r>
      <w:r w:rsidR="003D7B7B" w:rsidRPr="00AB103F">
        <w:rPr>
          <w:rFonts w:ascii="Times New Roman" w:eastAsia="Times New Roman" w:hAnsi="Times New Roman" w:cs="Times New Roman"/>
          <w:sz w:val="24"/>
          <w:szCs w:val="24"/>
          <w:lang w:eastAsia="en-US"/>
        </w:rPr>
        <w:t>atitikti</w:t>
      </w:r>
      <w:r w:rsidR="005F1D81" w:rsidRPr="00AB103F">
        <w:rPr>
          <w:rFonts w:ascii="Times New Roman" w:eastAsia="Times New Roman" w:hAnsi="Times New Roman" w:cs="Times New Roman"/>
          <w:sz w:val="24"/>
          <w:szCs w:val="24"/>
          <w:lang w:eastAsia="en-US"/>
        </w:rPr>
        <w:t xml:space="preserve"> pagal </w:t>
      </w:r>
      <w:r w:rsidR="00B42F0D" w:rsidRPr="00AB103F">
        <w:rPr>
          <w:rFonts w:ascii="Times New Roman" w:eastAsia="Times New Roman" w:hAnsi="Times New Roman" w:cs="Times New Roman"/>
          <w:sz w:val="24"/>
          <w:szCs w:val="24"/>
          <w:lang w:eastAsia="en-US"/>
        </w:rPr>
        <w:t>Technin</w:t>
      </w:r>
      <w:r w:rsidR="003D7B7B" w:rsidRPr="00AB103F">
        <w:rPr>
          <w:rFonts w:ascii="Times New Roman" w:eastAsia="Times New Roman" w:hAnsi="Times New Roman" w:cs="Times New Roman"/>
          <w:sz w:val="24"/>
          <w:szCs w:val="24"/>
          <w:lang w:eastAsia="en-US"/>
        </w:rPr>
        <w:t xml:space="preserve">ėje specifikacijoje </w:t>
      </w:r>
      <w:r w:rsidRPr="00AB103F">
        <w:rPr>
          <w:rFonts w:ascii="Times New Roman" w:eastAsia="Times New Roman" w:hAnsi="Times New Roman" w:cs="Times New Roman"/>
          <w:sz w:val="24"/>
          <w:szCs w:val="24"/>
          <w:lang w:eastAsia="en-US"/>
        </w:rPr>
        <w:t>(</w:t>
      </w:r>
      <w:r w:rsidR="00AC59A6" w:rsidRPr="00AB103F">
        <w:rPr>
          <w:rFonts w:ascii="Times New Roman" w:eastAsia="Times New Roman" w:hAnsi="Times New Roman" w:cs="Times New Roman"/>
          <w:sz w:val="24"/>
          <w:szCs w:val="24"/>
          <w:lang w:eastAsia="en-US"/>
        </w:rPr>
        <w:t>2</w:t>
      </w:r>
      <w:r w:rsidRPr="00AB103F">
        <w:rPr>
          <w:rFonts w:ascii="Times New Roman" w:eastAsia="Times New Roman" w:hAnsi="Times New Roman" w:cs="Times New Roman"/>
          <w:sz w:val="24"/>
          <w:szCs w:val="24"/>
          <w:lang w:eastAsia="en-US"/>
        </w:rPr>
        <w:t xml:space="preserve"> priedas)</w:t>
      </w:r>
      <w:r w:rsidR="005F1D81" w:rsidRPr="00AB103F">
        <w:rPr>
          <w:rFonts w:ascii="Times New Roman" w:eastAsia="Times New Roman" w:hAnsi="Times New Roman" w:cs="Times New Roman"/>
          <w:sz w:val="24"/>
          <w:szCs w:val="24"/>
          <w:lang w:eastAsia="en-US"/>
        </w:rPr>
        <w:t xml:space="preserve"> išvardintas sąlygas</w:t>
      </w:r>
      <w:r w:rsidRPr="00AB103F">
        <w:rPr>
          <w:rFonts w:ascii="Times New Roman" w:eastAsia="Times New Roman" w:hAnsi="Times New Roman" w:cs="Times New Roman"/>
          <w:sz w:val="24"/>
          <w:szCs w:val="24"/>
          <w:lang w:eastAsia="en-US"/>
        </w:rPr>
        <w:t xml:space="preserve">. </w:t>
      </w:r>
      <w:bookmarkStart w:id="11" w:name="_Hlk108775170"/>
      <w:r w:rsidRPr="00AB103F">
        <w:rPr>
          <w:rFonts w:ascii="Times New Roman" w:eastAsia="Times New Roman" w:hAnsi="Times New Roman" w:cs="Times New Roman"/>
          <w:sz w:val="24"/>
          <w:szCs w:val="24"/>
          <w:lang w:eastAsia="en-US"/>
        </w:rPr>
        <w:t>Jeigu</w:t>
      </w:r>
      <w:r w:rsidR="005F1D81" w:rsidRPr="00AB103F">
        <w:rPr>
          <w:rFonts w:ascii="Times New Roman" w:eastAsia="Times New Roman" w:hAnsi="Times New Roman" w:cs="Times New Roman"/>
          <w:sz w:val="24"/>
          <w:szCs w:val="24"/>
          <w:lang w:eastAsia="en-US"/>
        </w:rPr>
        <w:t xml:space="preserve"> </w:t>
      </w:r>
      <w:r w:rsidR="003D7B7B" w:rsidRPr="00AB103F">
        <w:rPr>
          <w:rFonts w:ascii="Times New Roman" w:eastAsia="Times New Roman" w:hAnsi="Times New Roman" w:cs="Times New Roman"/>
          <w:sz w:val="24"/>
          <w:szCs w:val="24"/>
          <w:lang w:eastAsia="en-US"/>
        </w:rPr>
        <w:t xml:space="preserve">Techninėje specifikacijoje </w:t>
      </w:r>
      <w:r w:rsidR="008454F5" w:rsidRPr="008454F5">
        <w:rPr>
          <w:rFonts w:ascii="Times New Roman" w:eastAsia="Times New Roman" w:hAnsi="Times New Roman" w:cs="Times New Roman"/>
          <w:sz w:val="24"/>
          <w:szCs w:val="24"/>
          <w:lang w:eastAsia="en-US"/>
        </w:rPr>
        <w:t xml:space="preserve">ar kituose pirkimo dokumentuose </w:t>
      </w:r>
      <w:r w:rsidRPr="00AB103F">
        <w:rPr>
          <w:rFonts w:ascii="Times New Roman" w:eastAsia="Times New Roman" w:hAnsi="Times New Roman" w:cs="Times New Roman"/>
          <w:sz w:val="24"/>
          <w:szCs w:val="24"/>
          <w:lang w:eastAsia="en-US"/>
        </w:rPr>
        <w:t>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bookmarkEnd w:id="11"/>
    <w:p w14:paraId="2D421658" w14:textId="28142A35" w:rsidR="00255C04" w:rsidRPr="00AB103F" w:rsidRDefault="003943EC" w:rsidP="00B42F0D">
      <w:pPr>
        <w:pStyle w:val="Betarp"/>
        <w:tabs>
          <w:tab w:val="left" w:pos="1134"/>
        </w:tabs>
        <w:contextualSpacing/>
        <w:rPr>
          <w:rFonts w:ascii="Times New Roman" w:hAnsi="Times New Roman" w:cs="Times New Roman"/>
          <w:sz w:val="24"/>
          <w:szCs w:val="24"/>
        </w:rPr>
      </w:pPr>
      <w:r w:rsidRPr="00AB103F">
        <w:rPr>
          <w:rFonts w:ascii="Times New Roman" w:hAnsi="Times New Roman" w:cs="Times New Roman"/>
          <w:sz w:val="24"/>
          <w:szCs w:val="24"/>
        </w:rPr>
        <w:t>2.</w:t>
      </w:r>
      <w:r w:rsidR="00243B5D" w:rsidRPr="00AB103F">
        <w:rPr>
          <w:rFonts w:ascii="Times New Roman" w:hAnsi="Times New Roman" w:cs="Times New Roman"/>
          <w:sz w:val="24"/>
          <w:szCs w:val="24"/>
        </w:rPr>
        <w:t>8</w:t>
      </w:r>
      <w:r w:rsidR="003560F9">
        <w:rPr>
          <w:rFonts w:ascii="Times New Roman" w:hAnsi="Times New Roman" w:cs="Times New Roman"/>
          <w:sz w:val="24"/>
          <w:szCs w:val="24"/>
        </w:rPr>
        <w:t>.</w:t>
      </w:r>
      <w:r w:rsidRPr="00AB103F">
        <w:rPr>
          <w:rFonts w:ascii="Times New Roman" w:hAnsi="Times New Roman" w:cs="Times New Roman"/>
          <w:sz w:val="24"/>
          <w:szCs w:val="24"/>
        </w:rPr>
        <w:t xml:space="preserve"> Jeigu apibūdinant pirkimo objektą </w:t>
      </w:r>
      <w:r w:rsidR="003D7B7B" w:rsidRPr="00AB103F">
        <w:rPr>
          <w:rFonts w:ascii="Times New Roman" w:eastAsia="Times New Roman" w:hAnsi="Times New Roman" w:cs="Times New Roman"/>
          <w:sz w:val="24"/>
          <w:szCs w:val="24"/>
          <w:lang w:eastAsia="en-US"/>
        </w:rPr>
        <w:t xml:space="preserve">Techninėje specifikacijoje </w:t>
      </w:r>
      <w:r w:rsidR="008454F5">
        <w:rPr>
          <w:rFonts w:ascii="Times New Roman" w:eastAsia="Times New Roman" w:hAnsi="Times New Roman" w:cs="Times New Roman"/>
          <w:sz w:val="24"/>
          <w:szCs w:val="24"/>
          <w:lang w:eastAsia="en-US"/>
        </w:rPr>
        <w:t>ar kituose pirkimo dokumentuose</w:t>
      </w:r>
      <w:r w:rsidR="008454F5" w:rsidRPr="00AB103F">
        <w:rPr>
          <w:rFonts w:ascii="Times New Roman" w:hAnsi="Times New Roman" w:cs="Times New Roman"/>
          <w:sz w:val="24"/>
          <w:szCs w:val="24"/>
        </w:rPr>
        <w:t xml:space="preserve"> </w:t>
      </w:r>
      <w:r w:rsidRPr="00AB103F">
        <w:rPr>
          <w:rFonts w:ascii="Times New Roman" w:hAnsi="Times New Roman" w:cs="Times New Roman"/>
          <w:sz w:val="24"/>
          <w:szCs w:val="24"/>
        </w:rPr>
        <w:t xml:space="preserve">nurodytas standartas, </w:t>
      </w:r>
      <w:r w:rsidRPr="00AB103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B103F">
        <w:rPr>
          <w:rFonts w:ascii="Times New Roman" w:hAnsi="Times New Roman" w:cs="Times New Roman"/>
          <w:sz w:val="24"/>
          <w:szCs w:val="24"/>
        </w:rPr>
        <w:t>turi būti laikoma, kad kiekviena tokia nuoroda yra pateikta su žodžiais „arba lygiavertis“.</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2"/>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 xml:space="preserve">Jeigu tiekėjo kvalifikacija dėl teisės verstis atitinkama veikla nebuvo tikrinama arba tikrinama ne visa apimtimi, </w:t>
      </w:r>
      <w:r w:rsidR="003D7B7B" w:rsidRPr="0089630F">
        <w:rPr>
          <w:rFonts w:ascii="Times New Roman" w:eastAsia="Times New Roman" w:hAnsi="Times New Roman" w:cs="Times New Roman"/>
          <w:bCs/>
          <w:sz w:val="24"/>
          <w:szCs w:val="24"/>
          <w:lang w:eastAsia="en-US"/>
        </w:rPr>
        <w:lastRenderedPageBreak/>
        <w:t>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0"/>
      <w:r w:rsidRPr="00AB103F">
        <w:rPr>
          <w:rFonts w:ascii="Times New Roman" w:hAnsi="Times New Roman" w:cs="Times New Roman"/>
          <w:color w:val="auto"/>
          <w:sz w:val="24"/>
          <w:szCs w:val="24"/>
        </w:rPr>
        <w:t>Reikalavimai, susiję su nacionaliniu saugumu</w:t>
      </w:r>
      <w:bookmarkEnd w:id="13"/>
    </w:p>
    <w:p w14:paraId="01A95273" w14:textId="79A1FC75" w:rsidR="00EC41DB" w:rsidRPr="00AB103F" w:rsidRDefault="00EC41DB" w:rsidP="00B42F0D">
      <w:pPr>
        <w:pStyle w:val="Sraopastraipa"/>
        <w:spacing w:line="240" w:lineRule="auto"/>
        <w:ind w:left="0" w:firstLine="567"/>
        <w:rPr>
          <w:rFonts w:ascii="Times New Roman" w:eastAsia="Calibri" w:hAnsi="Times New Roman" w:cs="Times New Roman"/>
          <w:sz w:val="24"/>
          <w:szCs w:val="24"/>
        </w:rPr>
      </w:pPr>
      <w:r w:rsidRPr="00AB103F">
        <w:rPr>
          <w:rFonts w:ascii="Times New Roman" w:eastAsia="Arial" w:hAnsi="Times New Roman" w:cs="Times New Roman"/>
          <w:sz w:val="24"/>
          <w:szCs w:val="24"/>
        </w:rPr>
        <w:t xml:space="preserve">4.1. </w:t>
      </w:r>
      <w:r w:rsidR="00975EB4" w:rsidRPr="00AB103F">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w:t>
      </w:r>
      <w:r w:rsidR="0089630F">
        <w:rPr>
          <w:rFonts w:ascii="Times New Roman" w:hAnsi="Times New Roman" w:cs="Times New Roman"/>
          <w:iCs/>
          <w:sz w:val="24"/>
          <w:szCs w:val="24"/>
        </w:rPr>
        <w:t>s</w:t>
      </w:r>
      <w:r w:rsidRPr="00AB103F">
        <w:rPr>
          <w:rFonts w:ascii="Times New Roman" w:eastAsia="Calibri" w:hAnsi="Times New Roman" w:cs="Times New Roman"/>
          <w:sz w:val="24"/>
          <w:szCs w:val="24"/>
        </w:rPr>
        <w:t>.</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4"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4"/>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6F07B6F9"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5" w:name="_Toc137194952"/>
      <w:r w:rsidRPr="00AB103F">
        <w:rPr>
          <w:rFonts w:ascii="Times New Roman" w:hAnsi="Times New Roman" w:cs="Times New Roman"/>
          <w:color w:val="auto"/>
          <w:sz w:val="24"/>
          <w:szCs w:val="24"/>
        </w:rPr>
        <w:t>Pasiūlymo galiojimo užtikrinimas</w:t>
      </w:r>
      <w:bookmarkEnd w:id="15"/>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6" w:name="_Toc15392775"/>
      <w:bookmarkStart w:id="17" w:name="_Toc137194953"/>
      <w:r w:rsidRPr="00AB103F">
        <w:rPr>
          <w:rFonts w:ascii="Times New Roman" w:hAnsi="Times New Roman" w:cs="Times New Roman"/>
          <w:color w:val="auto"/>
          <w:sz w:val="24"/>
          <w:szCs w:val="24"/>
        </w:rPr>
        <w:lastRenderedPageBreak/>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6"/>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7"/>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AB103F">
        <w:rPr>
          <w:rFonts w:ascii="Times New Roman" w:hAnsi="Times New Roman" w:cs="Times New Roman"/>
          <w:color w:val="auto"/>
          <w:sz w:val="24"/>
          <w:szCs w:val="24"/>
        </w:rPr>
        <w:t>8</w:t>
      </w:r>
      <w:r w:rsidR="00D83C57" w:rsidRPr="00AB103F">
        <w:rPr>
          <w:rFonts w:ascii="Times New Roman" w:hAnsi="Times New Roman" w:cs="Times New Roman"/>
          <w:color w:val="auto"/>
          <w:sz w:val="24"/>
          <w:szCs w:val="24"/>
        </w:rPr>
        <w:t>. Sutarties sudarymas</w:t>
      </w:r>
      <w:bookmarkEnd w:id="18"/>
      <w:bookmarkEnd w:id="19"/>
      <w:bookmarkEnd w:id="20"/>
      <w:bookmarkEnd w:id="21"/>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2"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2"/>
    </w:p>
    <w:p w14:paraId="3A8EE277" w14:textId="77777777" w:rsidR="00087698" w:rsidRPr="00AB103F" w:rsidRDefault="00C16EE1" w:rsidP="00BB760E">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p>
    <w:p w14:paraId="03A76E68" w14:textId="77777777" w:rsidR="00A819C6" w:rsidRPr="00A819C6" w:rsidRDefault="00087698" w:rsidP="00A819C6">
      <w:pPr>
        <w:tabs>
          <w:tab w:val="left" w:pos="284"/>
          <w:tab w:val="left" w:pos="720"/>
        </w:tabs>
        <w:spacing w:line="240" w:lineRule="auto"/>
        <w:ind w:firstLine="567"/>
        <w:rPr>
          <w:rFonts w:ascii="Times New Roman" w:hAnsi="Times New Roman" w:cs="Times New Roman"/>
          <w:color w:val="000000" w:themeColor="text1"/>
          <w:sz w:val="24"/>
          <w:szCs w:val="24"/>
        </w:rPr>
      </w:pPr>
      <w:r w:rsidRPr="00525A68">
        <w:rPr>
          <w:rFonts w:ascii="Times New Roman" w:hAnsi="Times New Roman" w:cs="Times New Roman"/>
          <w:sz w:val="24"/>
          <w:szCs w:val="24"/>
          <w:lang w:eastAsia="en-US"/>
        </w:rPr>
        <w:t xml:space="preserve">9.1.1. </w:t>
      </w:r>
      <w:r w:rsidR="00554509" w:rsidRPr="00525A68">
        <w:rPr>
          <w:rFonts w:ascii="Times New Roman" w:hAnsi="Times New Roman" w:cs="Times New Roman"/>
          <w:sz w:val="24"/>
          <w:szCs w:val="24"/>
        </w:rPr>
        <w:t xml:space="preserve">techniniais klausimais – </w:t>
      </w:r>
      <w:r w:rsidR="00A819C6" w:rsidRPr="00A819C6">
        <w:rPr>
          <w:rFonts w:ascii="Times New Roman" w:hAnsi="Times New Roman" w:cs="Times New Roman"/>
          <w:color w:val="000000" w:themeColor="text1"/>
          <w:sz w:val="24"/>
          <w:szCs w:val="24"/>
        </w:rPr>
        <w:t>Finansinės ir ūkinės veiklos specialistė Galina Kačiulytė, tel. +370 425 57001, el. p. administracija@aruk.lt;</w:t>
      </w:r>
    </w:p>
    <w:p w14:paraId="5835E30D" w14:textId="494340AE" w:rsidR="00554509" w:rsidRPr="00525A68" w:rsidRDefault="00554509" w:rsidP="00A819C6">
      <w:pPr>
        <w:tabs>
          <w:tab w:val="left" w:pos="1134"/>
          <w:tab w:val="left" w:pos="1276"/>
        </w:tabs>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9.1.2.</w:t>
      </w:r>
      <w:r w:rsidRPr="00525A68">
        <w:rPr>
          <w:rFonts w:ascii="Times New Roman" w:eastAsia="Times New Roman" w:hAnsi="Times New Roman" w:cs="Times New Roman"/>
          <w:sz w:val="24"/>
          <w:szCs w:val="24"/>
          <w:lang w:eastAsia="en-US"/>
        </w:rPr>
        <w:tab/>
        <w:t xml:space="preserve">viešųjų pirkimų procedūrų klausimais - Viešųjų pirkimų skyriaus vyriausioji specialistė Neringa Degienė, tel. +370 425 59 749, el. p. </w:t>
      </w:r>
      <w:hyperlink r:id="rId13" w:history="1">
        <w:r w:rsidRPr="00525A68">
          <w:rPr>
            <w:rFonts w:ascii="Times New Roman" w:eastAsia="Times New Roman" w:hAnsi="Times New Roman" w:cs="Times New Roman"/>
            <w:sz w:val="24"/>
            <w:szCs w:val="24"/>
            <w:lang w:eastAsia="en-US"/>
          </w:rPr>
          <w:t>neringa.degiene@akmene.lt</w:t>
        </w:r>
      </w:hyperlink>
      <w:r w:rsidRPr="00525A68">
        <w:rPr>
          <w:rFonts w:ascii="Times New Roman" w:eastAsia="Times New Roman" w:hAnsi="Times New Roman" w:cs="Times New Roman"/>
          <w:sz w:val="24"/>
          <w:szCs w:val="24"/>
          <w:lang w:eastAsia="en-US"/>
        </w:rPr>
        <w:t>.</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30B5118E" w:rsidR="00EB7A22" w:rsidRPr="00AB103F" w:rsidRDefault="000A365A" w:rsidP="00B42F0D">
            <w:pPr>
              <w:ind w:firstLine="34"/>
              <w:rPr>
                <w:sz w:val="24"/>
                <w:szCs w:val="24"/>
              </w:rPr>
            </w:pPr>
            <w:r w:rsidRPr="006B1C6E">
              <w:rPr>
                <w:iCs/>
                <w:sz w:val="24"/>
                <w:szCs w:val="24"/>
              </w:rPr>
              <w:t>90 (devyniasdešimt) dienų nuo pasiūlymų pateikimo galutinio 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3"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3"/>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3FA2779C" w14:textId="77777777" w:rsidR="00E9019F" w:rsidRPr="00E9019F" w:rsidRDefault="00E9019F" w:rsidP="00E9019F">
      <w:pPr>
        <w:spacing w:line="240" w:lineRule="auto"/>
        <w:ind w:firstLine="0"/>
        <w:jc w:val="center"/>
        <w:rPr>
          <w:rFonts w:ascii="Times New Roman" w:hAnsi="Times New Roman" w:cs="Times New Roman"/>
          <w:b/>
          <w:bCs/>
          <w:sz w:val="24"/>
          <w:szCs w:val="24"/>
        </w:rPr>
      </w:pPr>
      <w:r w:rsidRPr="00E9019F">
        <w:rPr>
          <w:rFonts w:ascii="Times New Roman" w:hAnsi="Times New Roman" w:cs="Times New Roman"/>
          <w:b/>
          <w:bCs/>
          <w:sz w:val="24"/>
          <w:szCs w:val="24"/>
        </w:rPr>
        <w:t>VIDUTINĖS KLASĖS NAUDOTO GAISRINIO AUTOMOBILIO</w:t>
      </w:r>
    </w:p>
    <w:p w14:paraId="0F2B1B1F" w14:textId="56D37BCE" w:rsidR="00DB0733" w:rsidRDefault="00E9019F" w:rsidP="00E9019F">
      <w:pPr>
        <w:spacing w:line="240" w:lineRule="auto"/>
        <w:ind w:firstLine="0"/>
        <w:jc w:val="center"/>
        <w:rPr>
          <w:rFonts w:ascii="Times New Roman" w:hAnsi="Times New Roman" w:cs="Times New Roman"/>
          <w:b/>
          <w:bCs/>
          <w:sz w:val="24"/>
          <w:szCs w:val="24"/>
        </w:rPr>
      </w:pPr>
      <w:r w:rsidRPr="00E9019F">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7777777"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 kokybės vadybos sistemos ir (ar) aplinkos apsaugos vadybos sistemos standartams nėra nustatomi.</w:t>
      </w:r>
    </w:p>
    <w:p w14:paraId="1401AEDD" w14:textId="77777777" w:rsidR="008A46E3" w:rsidRPr="00DC19F9" w:rsidRDefault="008A46E3" w:rsidP="008A46E3">
      <w:pPr>
        <w:spacing w:line="240" w:lineRule="auto"/>
        <w:ind w:firstLine="567"/>
        <w:contextualSpacing/>
        <w:rPr>
          <w:rFonts w:ascii="Times New Roman" w:eastAsia="Calibri" w:hAnsi="Times New Roman" w:cs="Times New Roman"/>
          <w:b/>
          <w:sz w:val="24"/>
          <w:szCs w:val="24"/>
          <w:lang w:eastAsia="en-US"/>
        </w:rPr>
      </w:pPr>
      <w:r w:rsidRPr="00DC19F9">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DC19F9">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4" w:name="_heading=h.3rdcrjn" w:colFirst="0" w:colLast="0"/>
      <w:bookmarkStart w:id="25" w:name="_heading=h.26in1rg" w:colFirst="0" w:colLast="0"/>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3" w:name="_Pirkimo_sąlygų_3"/>
      <w:bookmarkEnd w:id="33"/>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38E8DCC" w14:textId="77777777" w:rsidR="00672365" w:rsidRPr="00672365" w:rsidRDefault="00672365" w:rsidP="00672365">
      <w:pPr>
        <w:spacing w:after="160" w:line="276" w:lineRule="auto"/>
        <w:ind w:firstLine="0"/>
        <w:jc w:val="left"/>
        <w:rPr>
          <w:rFonts w:ascii="Times New Roman" w:hAnsi="Times New Roman" w:cs="Times New Roman"/>
          <w:sz w:val="24"/>
          <w:szCs w:val="24"/>
        </w:rPr>
      </w:pP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Default="003D7B7B" w:rsidP="008061EC">
      <w:pPr>
        <w:pStyle w:val="Antrat2"/>
        <w:spacing w:before="0"/>
        <w:ind w:firstLine="5529"/>
        <w:rPr>
          <w:rFonts w:ascii="Times New Roman" w:eastAsiaTheme="minorHAnsi" w:hAnsi="Times New Roman" w:cs="Times New Roman"/>
          <w:spacing w:val="2"/>
          <w:sz w:val="24"/>
          <w:szCs w:val="24"/>
          <w:lang w:eastAsia="en-US"/>
        </w:rPr>
      </w:pPr>
    </w:p>
    <w:p w14:paraId="4907273C" w14:textId="77777777" w:rsidR="00D25F12" w:rsidRDefault="00D25F12" w:rsidP="00D25F12">
      <w:pPr>
        <w:rPr>
          <w:lang w:eastAsia="en-US"/>
        </w:rPr>
      </w:pPr>
    </w:p>
    <w:p w14:paraId="6658C50B" w14:textId="77777777" w:rsidR="00D25F12" w:rsidRDefault="00D25F12" w:rsidP="00D25F12">
      <w:pPr>
        <w:rPr>
          <w:lang w:eastAsia="en-US"/>
        </w:rPr>
      </w:pPr>
    </w:p>
    <w:p w14:paraId="76ED2DB8" w14:textId="77777777" w:rsidR="00D25F12" w:rsidRDefault="00D25F12" w:rsidP="00D25F12">
      <w:pPr>
        <w:rPr>
          <w:lang w:eastAsia="en-US"/>
        </w:rPr>
      </w:pPr>
    </w:p>
    <w:p w14:paraId="0D964885" w14:textId="77777777" w:rsidR="00D25F12" w:rsidRDefault="00D25F12" w:rsidP="00D25F12">
      <w:pPr>
        <w:rPr>
          <w:lang w:eastAsia="en-US"/>
        </w:rPr>
      </w:pPr>
    </w:p>
    <w:p w14:paraId="274B3D4E" w14:textId="77777777" w:rsidR="00D25F12" w:rsidRDefault="00D25F12" w:rsidP="00D25F12">
      <w:pPr>
        <w:rPr>
          <w:lang w:eastAsia="en-US"/>
        </w:rPr>
      </w:pPr>
    </w:p>
    <w:p w14:paraId="7BBEAEC1" w14:textId="77777777" w:rsidR="00D25F12" w:rsidRDefault="00D25F12" w:rsidP="00D25F12">
      <w:pPr>
        <w:rPr>
          <w:lang w:eastAsia="en-US"/>
        </w:rPr>
      </w:pPr>
    </w:p>
    <w:p w14:paraId="752EDC3C" w14:textId="77777777" w:rsidR="00D25F12" w:rsidRDefault="00D25F12" w:rsidP="00D25F12">
      <w:pPr>
        <w:rPr>
          <w:lang w:eastAsia="en-US"/>
        </w:rPr>
      </w:pPr>
    </w:p>
    <w:p w14:paraId="1EDF72A1" w14:textId="77777777" w:rsidR="00D25F12" w:rsidRDefault="00D25F12" w:rsidP="00C15229">
      <w:pPr>
        <w:ind w:firstLine="0"/>
        <w:rPr>
          <w:lang w:eastAsia="en-US"/>
        </w:rPr>
      </w:pPr>
    </w:p>
    <w:p w14:paraId="461C8B3F" w14:textId="77777777" w:rsidR="00B52FA8" w:rsidRPr="00B52FA8" w:rsidRDefault="00B52FA8" w:rsidP="00B52FA8">
      <w:pPr>
        <w:keepNext/>
        <w:keepLines/>
        <w:spacing w:before="120" w:line="240" w:lineRule="auto"/>
        <w:ind w:left="4820" w:firstLine="0"/>
        <w:jc w:val="left"/>
        <w:outlineLvl w:val="1"/>
        <w:rPr>
          <w:rFonts w:ascii="Times New Roman" w:eastAsia="Calibri Light" w:hAnsi="Times New Roman" w:cs="Times New Roman"/>
          <w:sz w:val="24"/>
          <w:szCs w:val="24"/>
        </w:rPr>
      </w:pPr>
      <w:r w:rsidRPr="00B52FA8">
        <w:rPr>
          <w:rFonts w:ascii="Times New Roman" w:eastAsia="Calibri Light" w:hAnsi="Times New Roman" w:cs="Times New Roman"/>
          <w:sz w:val="24"/>
          <w:szCs w:val="24"/>
        </w:rPr>
        <w:lastRenderedPageBreak/>
        <w:t>Pirkimo sąlygų 7 priedas „Tiekėjo deklaracija dėl prekės atitikties techninės specifikacijos reikalavimams“</w:t>
      </w:r>
    </w:p>
    <w:p w14:paraId="14B90AB5" w14:textId="77777777" w:rsidR="00FB7737" w:rsidRPr="00AB103F" w:rsidRDefault="00FB7737" w:rsidP="00FB7737">
      <w:pPr>
        <w:spacing w:line="240" w:lineRule="auto"/>
        <w:rPr>
          <w:rFonts w:ascii="Times New Roman" w:hAnsi="Times New Roman" w:cs="Times New Roman"/>
          <w:sz w:val="24"/>
          <w:szCs w:val="24"/>
        </w:rPr>
      </w:pPr>
    </w:p>
    <w:p w14:paraId="15B903F3" w14:textId="77777777" w:rsidR="00F25E4B" w:rsidRDefault="00F25E4B" w:rsidP="00FB7737">
      <w:pPr>
        <w:spacing w:line="240" w:lineRule="auto"/>
        <w:jc w:val="center"/>
        <w:rPr>
          <w:rFonts w:ascii="Times New Roman" w:hAnsi="Times New Roman" w:cs="Times New Roman"/>
          <w:b/>
          <w:sz w:val="24"/>
          <w:szCs w:val="24"/>
        </w:rPr>
      </w:pPr>
    </w:p>
    <w:p w14:paraId="2C953613" w14:textId="77777777" w:rsidR="00F25E4B" w:rsidRDefault="00F25E4B" w:rsidP="00FB7737">
      <w:pPr>
        <w:spacing w:line="240" w:lineRule="auto"/>
        <w:jc w:val="center"/>
        <w:rPr>
          <w:rFonts w:ascii="Times New Roman" w:hAnsi="Times New Roman" w:cs="Times New Roman"/>
          <w:b/>
          <w:sz w:val="24"/>
          <w:szCs w:val="24"/>
        </w:rPr>
      </w:pPr>
    </w:p>
    <w:p w14:paraId="19DC7934" w14:textId="75D94E13" w:rsidR="00FB7737" w:rsidRDefault="00B52FA8" w:rsidP="00F25E4B">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TIEKĖJO DEKLARACIJA</w:t>
      </w:r>
    </w:p>
    <w:p w14:paraId="3A228340" w14:textId="77777777" w:rsidR="00FB7737" w:rsidRPr="00AB103F" w:rsidRDefault="00FB7737" w:rsidP="00FB7737">
      <w:pPr>
        <w:spacing w:line="240" w:lineRule="auto"/>
        <w:jc w:val="center"/>
        <w:rPr>
          <w:rFonts w:ascii="Times New Roman" w:hAnsi="Times New Roman" w:cs="Times New Roman"/>
          <w:sz w:val="24"/>
          <w:szCs w:val="24"/>
        </w:rPr>
      </w:pPr>
    </w:p>
    <w:p w14:paraId="59121367" w14:textId="77777777" w:rsidR="00FB7737" w:rsidRPr="00AB103F" w:rsidRDefault="00FB7737" w:rsidP="00FB7737">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0307347B" w14:textId="77777777" w:rsidR="00FB7737" w:rsidRDefault="00FB7737" w:rsidP="00C15229">
      <w:pPr>
        <w:ind w:firstLine="0"/>
        <w:rPr>
          <w:lang w:eastAsia="en-US"/>
        </w:rPr>
      </w:pPr>
    </w:p>
    <w:sectPr w:rsidR="00FB7737" w:rsidSect="00C15229">
      <w:headerReference w:type="default" r:id="rId14"/>
      <w:footerReference w:type="default" r:id="rId15"/>
      <w:headerReference w:type="first" r:id="rId16"/>
      <w:footerReference w:type="first" r:id="rId17"/>
      <w:pgSz w:w="12240" w:h="15840"/>
      <w:pgMar w:top="709" w:right="567" w:bottom="28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D8A99" w14:textId="77777777" w:rsidR="00E55EA3" w:rsidRDefault="00E55EA3" w:rsidP="00D05666">
      <w:r>
        <w:separator/>
      </w:r>
    </w:p>
  </w:endnote>
  <w:endnote w:type="continuationSeparator" w:id="0">
    <w:p w14:paraId="3B1BB888" w14:textId="77777777" w:rsidR="00E55EA3" w:rsidRDefault="00E55EA3" w:rsidP="00D05666">
      <w:r>
        <w:continuationSeparator/>
      </w:r>
    </w:p>
  </w:endnote>
  <w:endnote w:type="continuationNotice" w:id="1">
    <w:p w14:paraId="09670D84" w14:textId="77777777" w:rsidR="00E55EA3" w:rsidRDefault="00E55E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Helvetica">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6426E" w14:textId="77777777" w:rsidR="00E55EA3" w:rsidRDefault="00E55EA3" w:rsidP="00D05666">
      <w:r>
        <w:separator/>
      </w:r>
    </w:p>
  </w:footnote>
  <w:footnote w:type="continuationSeparator" w:id="0">
    <w:p w14:paraId="25BF0107" w14:textId="77777777" w:rsidR="00E55EA3" w:rsidRDefault="00E55EA3" w:rsidP="00D05666">
      <w:r>
        <w:continuationSeparator/>
      </w:r>
    </w:p>
  </w:footnote>
  <w:footnote w:type="continuationNotice" w:id="1">
    <w:p w14:paraId="60778C85" w14:textId="77777777" w:rsidR="00E55EA3" w:rsidRDefault="00E55E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14869863">
    <w:abstractNumId w:val="0"/>
  </w:num>
  <w:num w:numId="2" w16cid:durableId="1324891028">
    <w:abstractNumId w:val="10"/>
  </w:num>
  <w:num w:numId="3" w16cid:durableId="941180201">
    <w:abstractNumId w:val="5"/>
  </w:num>
  <w:num w:numId="4" w16cid:durableId="1666473244">
    <w:abstractNumId w:val="11"/>
  </w:num>
  <w:num w:numId="5" w16cid:durableId="1491024845">
    <w:abstractNumId w:val="1"/>
  </w:num>
  <w:num w:numId="6" w16cid:durableId="1693023466">
    <w:abstractNumId w:val="6"/>
  </w:num>
  <w:num w:numId="7" w16cid:durableId="769350053">
    <w:abstractNumId w:val="9"/>
  </w:num>
  <w:num w:numId="8" w16cid:durableId="1271937626">
    <w:abstractNumId w:val="2"/>
  </w:num>
  <w:num w:numId="9" w16cid:durableId="900408994">
    <w:abstractNumId w:val="7"/>
  </w:num>
  <w:num w:numId="10" w16cid:durableId="1163349761">
    <w:abstractNumId w:val="4"/>
  </w:num>
  <w:num w:numId="11" w16cid:durableId="1095983011">
    <w:abstractNumId w:val="3"/>
  </w:num>
  <w:num w:numId="12" w16cid:durableId="125601188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65A"/>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3D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BA9"/>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6B39"/>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17A13"/>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AF4"/>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A6E"/>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4E9"/>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C49"/>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23E"/>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5CEB"/>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28"/>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2FA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AF"/>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C78"/>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229"/>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C88"/>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10AB"/>
    <w:rsid w:val="00D22226"/>
    <w:rsid w:val="00D2244E"/>
    <w:rsid w:val="00D2324F"/>
    <w:rsid w:val="00D232F1"/>
    <w:rsid w:val="00D237CB"/>
    <w:rsid w:val="00D25782"/>
    <w:rsid w:val="00D25B59"/>
    <w:rsid w:val="00D25F12"/>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5FAC"/>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35D1"/>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5EA3"/>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869"/>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5E4B"/>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5A"/>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5D52"/>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737"/>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eringa.degiene@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539734-8123-4519-A357-573347EBD8F0}">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10765</Words>
  <Characters>6137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3</cp:revision>
  <cp:lastPrinted>2023-06-15T13:39:00Z</cp:lastPrinted>
  <dcterms:created xsi:type="dcterms:W3CDTF">2025-10-24T10:13:00Z</dcterms:created>
  <dcterms:modified xsi:type="dcterms:W3CDTF">2025-10-24T10:14:00Z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